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969B" w14:textId="77777777" w:rsidR="00CA01E1" w:rsidRDefault="00CA01E1" w:rsidP="00CA01E1">
      <w:pPr>
        <w:spacing w:line="360" w:lineRule="auto"/>
        <w:jc w:val="center"/>
        <w:rPr>
          <w:rFonts w:ascii="Cambria" w:hAnsi="Cambria"/>
          <w:sz w:val="48"/>
          <w:szCs w:val="48"/>
        </w:rPr>
      </w:pPr>
    </w:p>
    <w:p w14:paraId="4744C575" w14:textId="77777777" w:rsidR="00CA01E1" w:rsidRDefault="00CA01E1" w:rsidP="00CA01E1">
      <w:pPr>
        <w:spacing w:line="360" w:lineRule="auto"/>
        <w:jc w:val="center"/>
        <w:rPr>
          <w:rFonts w:ascii="Cambria" w:hAnsi="Cambria"/>
          <w:sz w:val="48"/>
          <w:szCs w:val="48"/>
        </w:rPr>
      </w:pPr>
    </w:p>
    <w:p w14:paraId="0DFCA303" w14:textId="77777777" w:rsidR="00CA01E1" w:rsidRPr="00AC6AD4" w:rsidRDefault="00CA01E1" w:rsidP="00AC6AD4">
      <w:pPr>
        <w:spacing w:line="360" w:lineRule="auto"/>
        <w:rPr>
          <w:rFonts w:ascii="Cambria" w:hAnsi="Cambria"/>
          <w:b/>
          <w:bCs/>
          <w:color w:val="FF0000"/>
          <w:sz w:val="52"/>
          <w:szCs w:val="52"/>
        </w:rPr>
      </w:pPr>
    </w:p>
    <w:p w14:paraId="1C8C92C5" w14:textId="4042A6DB" w:rsidR="00CA01E1" w:rsidRDefault="008B4658" w:rsidP="00CA01E1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Bezpečnostní plán školy</w:t>
      </w:r>
    </w:p>
    <w:p w14:paraId="43101AD2" w14:textId="55D6A5DA" w:rsidR="00340BCA" w:rsidRPr="00836FEE" w:rsidRDefault="00340BCA" w:rsidP="00CA01E1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202</w:t>
      </w:r>
      <w:r w:rsidR="009E7BCC">
        <w:rPr>
          <w:rFonts w:ascii="Cambria" w:hAnsi="Cambria"/>
          <w:b/>
          <w:sz w:val="48"/>
          <w:szCs w:val="48"/>
        </w:rPr>
        <w:t>4</w:t>
      </w:r>
      <w:r>
        <w:rPr>
          <w:rFonts w:ascii="Cambria" w:hAnsi="Cambria"/>
          <w:b/>
          <w:sz w:val="48"/>
          <w:szCs w:val="48"/>
        </w:rPr>
        <w:t>/202</w:t>
      </w:r>
      <w:r w:rsidR="009E7BCC">
        <w:rPr>
          <w:rFonts w:ascii="Cambria" w:hAnsi="Cambria"/>
          <w:b/>
          <w:sz w:val="48"/>
          <w:szCs w:val="48"/>
        </w:rPr>
        <w:t>5</w:t>
      </w:r>
    </w:p>
    <w:p w14:paraId="0652898B" w14:textId="411525E4" w:rsidR="00AC6AD4" w:rsidRPr="00836FEE" w:rsidRDefault="00AC6AD4" w:rsidP="00AC6AD4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836FEE">
        <w:rPr>
          <w:rFonts w:ascii="Cambria" w:hAnsi="Cambria"/>
          <w:b/>
          <w:sz w:val="32"/>
          <w:szCs w:val="32"/>
        </w:rPr>
        <w:t xml:space="preserve">Základní škola Němčice nad Hanou, </w:t>
      </w:r>
      <w:r w:rsidR="00340BCA">
        <w:rPr>
          <w:rFonts w:ascii="Cambria" w:hAnsi="Cambria"/>
          <w:b/>
          <w:sz w:val="32"/>
          <w:szCs w:val="32"/>
        </w:rPr>
        <w:t xml:space="preserve">příspěvková organizace, </w:t>
      </w:r>
      <w:r w:rsidRPr="00836FEE">
        <w:rPr>
          <w:rFonts w:ascii="Cambria" w:hAnsi="Cambria"/>
          <w:b/>
          <w:sz w:val="32"/>
          <w:szCs w:val="32"/>
        </w:rPr>
        <w:t>Tyršova 360</w:t>
      </w:r>
      <w:r w:rsidR="00340BCA">
        <w:rPr>
          <w:rFonts w:ascii="Cambria" w:hAnsi="Cambria"/>
          <w:b/>
          <w:sz w:val="32"/>
          <w:szCs w:val="32"/>
        </w:rPr>
        <w:t>, 798 27 Němčice nad Hanou</w:t>
      </w:r>
    </w:p>
    <w:p w14:paraId="24C45363" w14:textId="1ABFBDC8" w:rsidR="00CA01E1" w:rsidRDefault="00CA01E1" w:rsidP="00CA01E1">
      <w:pPr>
        <w:spacing w:line="360" w:lineRule="auto"/>
        <w:jc w:val="center"/>
        <w:rPr>
          <w:rFonts w:ascii="Cambria" w:hAnsi="Cambria"/>
          <w:sz w:val="48"/>
          <w:szCs w:val="48"/>
        </w:rPr>
      </w:pPr>
    </w:p>
    <w:p w14:paraId="4396139D" w14:textId="1D89419A" w:rsidR="00AC6AD4" w:rsidRDefault="00AC6AD4" w:rsidP="00AC6AD4">
      <w:pPr>
        <w:spacing w:line="360" w:lineRule="auto"/>
        <w:rPr>
          <w:rFonts w:ascii="Cambria" w:hAnsi="Cambria"/>
          <w:color w:val="FF0000"/>
          <w:sz w:val="32"/>
          <w:szCs w:val="32"/>
        </w:rPr>
      </w:pPr>
    </w:p>
    <w:p w14:paraId="05758592" w14:textId="77777777" w:rsidR="009E7BCC" w:rsidRDefault="009E7BCC" w:rsidP="00AC6AD4">
      <w:pPr>
        <w:spacing w:line="360" w:lineRule="auto"/>
        <w:rPr>
          <w:rFonts w:ascii="Cambria" w:hAnsi="Cambria"/>
          <w:color w:val="FF0000"/>
          <w:sz w:val="32"/>
          <w:szCs w:val="32"/>
        </w:rPr>
      </w:pPr>
    </w:p>
    <w:p w14:paraId="5DC605A7" w14:textId="77777777" w:rsidR="009E7BCC" w:rsidRDefault="009E7BCC" w:rsidP="00AC6AD4">
      <w:pPr>
        <w:spacing w:line="360" w:lineRule="auto"/>
        <w:rPr>
          <w:rFonts w:ascii="Cambria" w:hAnsi="Cambria"/>
          <w:color w:val="FF0000"/>
          <w:sz w:val="32"/>
          <w:szCs w:val="32"/>
        </w:rPr>
      </w:pPr>
    </w:p>
    <w:p w14:paraId="26D45CCD" w14:textId="77777777" w:rsidR="009E7BCC" w:rsidRDefault="009E7BCC" w:rsidP="00AC6AD4">
      <w:pPr>
        <w:spacing w:line="360" w:lineRule="auto"/>
        <w:rPr>
          <w:rFonts w:ascii="Cambria" w:hAnsi="Cambria"/>
          <w:color w:val="FF0000"/>
          <w:sz w:val="32"/>
          <w:szCs w:val="32"/>
        </w:rPr>
      </w:pPr>
    </w:p>
    <w:p w14:paraId="57E1B69A" w14:textId="77777777" w:rsidR="00340BCA" w:rsidRDefault="00340BCA" w:rsidP="00AC6AD4">
      <w:pPr>
        <w:spacing w:line="360" w:lineRule="auto"/>
        <w:rPr>
          <w:rFonts w:ascii="Cambria" w:hAnsi="Cambria"/>
          <w:sz w:val="24"/>
          <w:szCs w:val="24"/>
        </w:rPr>
      </w:pPr>
    </w:p>
    <w:p w14:paraId="3BF01930" w14:textId="77777777" w:rsidR="00340BCA" w:rsidRDefault="00340BCA" w:rsidP="00AC6AD4">
      <w:pPr>
        <w:spacing w:line="360" w:lineRule="auto"/>
        <w:rPr>
          <w:rFonts w:ascii="Cambria" w:hAnsi="Cambria"/>
          <w:sz w:val="24"/>
          <w:szCs w:val="24"/>
        </w:rPr>
      </w:pPr>
    </w:p>
    <w:p w14:paraId="35A6779B" w14:textId="4BDC1918" w:rsidR="00340BCA" w:rsidRPr="00340BCA" w:rsidRDefault="00340BCA" w:rsidP="00AC6AD4">
      <w:pPr>
        <w:spacing w:line="360" w:lineRule="auto"/>
        <w:rPr>
          <w:rFonts w:ascii="Cambria" w:hAnsi="Cambria"/>
          <w:sz w:val="24"/>
          <w:szCs w:val="24"/>
        </w:rPr>
      </w:pPr>
      <w:r w:rsidRPr="00340BCA">
        <w:rPr>
          <w:rFonts w:ascii="Cambria" w:hAnsi="Cambria"/>
          <w:sz w:val="24"/>
          <w:szCs w:val="24"/>
        </w:rPr>
        <w:t xml:space="preserve">Č.j.: </w:t>
      </w:r>
      <w:proofErr w:type="spellStart"/>
      <w:r w:rsidR="009E7BCC" w:rsidRPr="009E7BCC">
        <w:rPr>
          <w:rFonts w:ascii="Cambria" w:hAnsi="Cambria"/>
          <w:sz w:val="24"/>
          <w:szCs w:val="24"/>
        </w:rPr>
        <w:t>ZSNe</w:t>
      </w:r>
      <w:proofErr w:type="spellEnd"/>
      <w:r w:rsidR="009E7BCC" w:rsidRPr="009E7BCC">
        <w:rPr>
          <w:rFonts w:ascii="Cambria" w:hAnsi="Cambria"/>
          <w:sz w:val="24"/>
          <w:szCs w:val="24"/>
        </w:rPr>
        <w:t>/855/2024</w:t>
      </w:r>
    </w:p>
    <w:p w14:paraId="53C8AB77" w14:textId="10805B18" w:rsidR="00340BCA" w:rsidRPr="00340BCA" w:rsidRDefault="00340BCA" w:rsidP="00AC6AD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Pr="00340BCA">
        <w:rPr>
          <w:rFonts w:ascii="Cambria" w:hAnsi="Cambria"/>
          <w:sz w:val="24"/>
          <w:szCs w:val="24"/>
        </w:rPr>
        <w:t xml:space="preserve">ypracoval: </w:t>
      </w:r>
      <w:r w:rsidR="0000317A">
        <w:rPr>
          <w:rFonts w:ascii="Cambria" w:hAnsi="Cambria"/>
          <w:sz w:val="24"/>
          <w:szCs w:val="24"/>
        </w:rPr>
        <w:t xml:space="preserve">Mgr. Kamila </w:t>
      </w:r>
      <w:proofErr w:type="spellStart"/>
      <w:r w:rsidR="0000317A">
        <w:rPr>
          <w:rFonts w:ascii="Cambria" w:hAnsi="Cambria"/>
          <w:sz w:val="24"/>
          <w:szCs w:val="24"/>
        </w:rPr>
        <w:t>Zderčíková</w:t>
      </w:r>
      <w:proofErr w:type="spellEnd"/>
      <w:r w:rsidR="0000317A">
        <w:rPr>
          <w:rFonts w:ascii="Cambria" w:hAnsi="Cambria"/>
          <w:sz w:val="24"/>
          <w:szCs w:val="24"/>
        </w:rPr>
        <w:t xml:space="preserve"> Hájková </w:t>
      </w:r>
    </w:p>
    <w:p w14:paraId="61775A16" w14:textId="213BA657" w:rsidR="00340BCA" w:rsidRPr="00340BCA" w:rsidRDefault="00340BCA" w:rsidP="00AC6AD4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24"/>
          <w:szCs w:val="24"/>
        </w:rPr>
        <w:t>s</w:t>
      </w:r>
      <w:r w:rsidRPr="00340BCA">
        <w:rPr>
          <w:rFonts w:ascii="Cambria" w:hAnsi="Cambria"/>
          <w:sz w:val="24"/>
          <w:szCs w:val="24"/>
        </w:rPr>
        <w:t>chválil: Mgr. Hana Matušková</w:t>
      </w:r>
    </w:p>
    <w:p w14:paraId="71B7B6FC" w14:textId="4DF32FC8" w:rsidR="006C0D53" w:rsidRPr="009E7BCC" w:rsidRDefault="00AC6AD4" w:rsidP="009E7BC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Platný od </w:t>
      </w:r>
      <w:r w:rsidR="0078051E">
        <w:rPr>
          <w:rFonts w:ascii="Cambria" w:hAnsi="Cambria"/>
          <w:sz w:val="24"/>
          <w:szCs w:val="24"/>
        </w:rPr>
        <w:t>01</w:t>
      </w:r>
      <w:r>
        <w:rPr>
          <w:rFonts w:ascii="Cambria" w:hAnsi="Cambria"/>
          <w:sz w:val="24"/>
          <w:szCs w:val="24"/>
        </w:rPr>
        <w:t>.09.202</w:t>
      </w:r>
      <w:r w:rsidR="009E7BCC">
        <w:rPr>
          <w:rFonts w:ascii="Cambria" w:hAnsi="Cambria"/>
          <w:sz w:val="24"/>
          <w:szCs w:val="24"/>
        </w:rPr>
        <w:t>4</w:t>
      </w:r>
    </w:p>
    <w:p w14:paraId="39985D5B" w14:textId="05E52F01" w:rsidR="00EA3425" w:rsidRDefault="00EA3425" w:rsidP="009E7BCC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EA3425">
        <w:rPr>
          <w:rFonts w:ascii="Cambria" w:hAnsi="Cambria"/>
          <w:sz w:val="28"/>
          <w:szCs w:val="28"/>
        </w:rPr>
        <w:lastRenderedPageBreak/>
        <w:t>Ředitelka Základní školy v Němčicích nad Hanou, Tyršova 360, příspěvkové organizace v souladu s ustanovením § 29 odst. 2 zákona č. 561/2004 Sb., o předškolním, základním, středním, vyšším odborném a jiném vzdělávání (školský zákon), v souladu s Metodickým doporučením k bezpečnosti dětí, žáků a studentů ve školách a školských zařízeních – Minimální standard bezpečnosti (čj. MSMT1981/2015-1) a Metodickým doporučením k primární prevenci rizikového chování u dětí, žáků a studentů ve školách a školských zařízeních (čj. 21291/2010-28) – přílohou č. 14 Krizové situace spojené s ohrožením násilím ve školním prostředí, které přichází z vnějšího i vnitřního prostředí, vydává:</w:t>
      </w:r>
    </w:p>
    <w:p w14:paraId="26098D74" w14:textId="77777777" w:rsidR="009E7BCC" w:rsidRDefault="009E7BCC" w:rsidP="00EA3425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14:paraId="0D410D1D" w14:textId="13A0BD25" w:rsidR="009E7BCC" w:rsidRPr="009E7BCC" w:rsidRDefault="003E3339" w:rsidP="00EA3425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t>Minimální standard bezpečnosti</w:t>
      </w:r>
    </w:p>
    <w:p w14:paraId="2DDF6CBD" w14:textId="37FB3CFA" w:rsidR="000C2269" w:rsidRPr="009E7BCC" w:rsidRDefault="003E3339" w:rsidP="00EA3425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9E7BCC">
        <w:rPr>
          <w:rFonts w:ascii="Cambria" w:hAnsi="Cambria"/>
          <w:b/>
          <w:bCs/>
          <w:sz w:val="28"/>
          <w:szCs w:val="28"/>
        </w:rPr>
        <w:t xml:space="preserve">1. </w:t>
      </w:r>
      <w:r w:rsidR="000C2269" w:rsidRPr="009E7BCC">
        <w:rPr>
          <w:rFonts w:ascii="Cambria" w:hAnsi="Cambria"/>
          <w:b/>
          <w:bCs/>
          <w:sz w:val="28"/>
          <w:szCs w:val="28"/>
        </w:rPr>
        <w:t>Cíl a zajištění minimálního standardu bezpečnosti</w:t>
      </w:r>
    </w:p>
    <w:p w14:paraId="78FD1AF0" w14:textId="210FABB3" w:rsidR="003E3339" w:rsidRDefault="003E3339" w:rsidP="00EA3425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Cílem je p</w:t>
      </w:r>
      <w:r w:rsidR="000C2269" w:rsidRPr="000C2269">
        <w:rPr>
          <w:rFonts w:ascii="Cambria" w:hAnsi="Cambria"/>
          <w:sz w:val="28"/>
          <w:szCs w:val="28"/>
        </w:rPr>
        <w:t xml:space="preserve">revencí předcházet mimořádným událostem. Zajistit objekt budovy tak, aby byla zajištěna bezpečnost žáků a zaměstnanců školy. Účinně a efektivně reagovat na mimořádnou událost, která se stala. </w:t>
      </w:r>
    </w:p>
    <w:p w14:paraId="5399F251" w14:textId="617E864D" w:rsidR="00836FEE" w:rsidRDefault="003E3339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Zajištěním p</w:t>
      </w:r>
      <w:r w:rsidR="000C2269" w:rsidRPr="000C2269">
        <w:rPr>
          <w:rFonts w:ascii="Cambria" w:hAnsi="Cambria"/>
          <w:sz w:val="28"/>
          <w:szCs w:val="28"/>
        </w:rPr>
        <w:t>revence předcháze</w:t>
      </w:r>
      <w:r>
        <w:rPr>
          <w:rFonts w:ascii="Cambria" w:hAnsi="Cambria"/>
          <w:sz w:val="28"/>
          <w:szCs w:val="28"/>
        </w:rPr>
        <w:t>t</w:t>
      </w:r>
      <w:r w:rsidR="000C2269" w:rsidRPr="000C2269">
        <w:rPr>
          <w:rFonts w:ascii="Cambria" w:hAnsi="Cambria"/>
          <w:sz w:val="28"/>
          <w:szCs w:val="28"/>
        </w:rPr>
        <w:t xml:space="preserve"> mimořádným událostem (technická opatření, poučení zaměstnanců a žáků, </w:t>
      </w:r>
      <w:r>
        <w:rPr>
          <w:rFonts w:ascii="Cambria" w:hAnsi="Cambria"/>
          <w:sz w:val="28"/>
          <w:szCs w:val="28"/>
        </w:rPr>
        <w:t>p</w:t>
      </w:r>
      <w:r w:rsidR="000C2269" w:rsidRPr="000C2269">
        <w:rPr>
          <w:rFonts w:ascii="Cambria" w:hAnsi="Cambria"/>
          <w:sz w:val="28"/>
          <w:szCs w:val="28"/>
        </w:rPr>
        <w:t>řehled o cizích osobách v objektu, spolupráce se složkami integrovaného záchranného systému, …). Účinn</w:t>
      </w:r>
      <w:r>
        <w:rPr>
          <w:rFonts w:ascii="Cambria" w:hAnsi="Cambria"/>
          <w:sz w:val="28"/>
          <w:szCs w:val="28"/>
        </w:rPr>
        <w:t>ě</w:t>
      </w:r>
      <w:r w:rsidR="000C2269" w:rsidRPr="000C2269">
        <w:rPr>
          <w:rFonts w:ascii="Cambria" w:hAnsi="Cambria"/>
          <w:sz w:val="28"/>
          <w:szCs w:val="28"/>
        </w:rPr>
        <w:t xml:space="preserve"> a efektivn</w:t>
      </w:r>
      <w:r>
        <w:rPr>
          <w:rFonts w:ascii="Cambria" w:hAnsi="Cambria"/>
          <w:sz w:val="28"/>
          <w:szCs w:val="28"/>
        </w:rPr>
        <w:t>ě reagovat</w:t>
      </w:r>
      <w:r w:rsidR="000C2269" w:rsidRPr="000C2269">
        <w:rPr>
          <w:rFonts w:ascii="Cambria" w:hAnsi="Cambria"/>
          <w:sz w:val="28"/>
          <w:szCs w:val="28"/>
        </w:rPr>
        <w:t xml:space="preserve"> na mimořádnou událost, která nastala, a sna</w:t>
      </w:r>
      <w:r>
        <w:rPr>
          <w:rFonts w:ascii="Cambria" w:hAnsi="Cambria"/>
          <w:sz w:val="28"/>
          <w:szCs w:val="28"/>
        </w:rPr>
        <w:t>žit se</w:t>
      </w:r>
      <w:r w:rsidR="000C2269" w:rsidRPr="000C2269">
        <w:rPr>
          <w:rFonts w:ascii="Cambria" w:hAnsi="Cambria"/>
          <w:sz w:val="28"/>
          <w:szCs w:val="28"/>
        </w:rPr>
        <w:t xml:space="preserve"> o omezení škod na životech a zdraví</w:t>
      </w:r>
      <w:r>
        <w:rPr>
          <w:rFonts w:ascii="Cambria" w:hAnsi="Cambria"/>
          <w:sz w:val="28"/>
          <w:szCs w:val="28"/>
        </w:rPr>
        <w:t xml:space="preserve"> zaměstnanců i žáků. Vyhodnocovat</w:t>
      </w:r>
      <w:r w:rsidR="000C2269" w:rsidRPr="000C2269">
        <w:rPr>
          <w:rFonts w:ascii="Cambria" w:hAnsi="Cambria"/>
          <w:sz w:val="28"/>
          <w:szCs w:val="28"/>
        </w:rPr>
        <w:t xml:space="preserve"> mimořádné události a přij</w:t>
      </w:r>
      <w:r>
        <w:rPr>
          <w:rFonts w:ascii="Cambria" w:hAnsi="Cambria"/>
          <w:sz w:val="28"/>
          <w:szCs w:val="28"/>
        </w:rPr>
        <w:t>ímat</w:t>
      </w:r>
      <w:r w:rsidR="000C2269" w:rsidRPr="000C2269">
        <w:rPr>
          <w:rFonts w:ascii="Cambria" w:hAnsi="Cambria"/>
          <w:sz w:val="28"/>
          <w:szCs w:val="28"/>
        </w:rPr>
        <w:t xml:space="preserve"> opatření, aby se nemohla opakovat ze stejných příčin i v budoucnu.</w:t>
      </w:r>
    </w:p>
    <w:p w14:paraId="41DE04B6" w14:textId="77777777" w:rsidR="009E7BCC" w:rsidRDefault="009E7BCC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7C10568" w14:textId="77777777" w:rsidR="009E7BCC" w:rsidRDefault="009E7BCC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9AAA50F" w14:textId="77777777" w:rsidR="009E7BCC" w:rsidRPr="009E7BCC" w:rsidRDefault="009E7BCC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91DE04E" w14:textId="43CCE780" w:rsidR="006C0D53" w:rsidRPr="00836FEE" w:rsidRDefault="006C0D53" w:rsidP="00836FEE">
      <w:pPr>
        <w:spacing w:line="36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836FEE">
        <w:rPr>
          <w:rFonts w:ascii="Cambria" w:hAnsi="Cambria"/>
          <w:b/>
          <w:sz w:val="28"/>
          <w:szCs w:val="28"/>
          <w:u w:val="single"/>
        </w:rPr>
        <w:lastRenderedPageBreak/>
        <w:t>PROSTOROVÁ A ORGANIZAČNĚ TECHNICKÁ OPATŘENÍ</w:t>
      </w:r>
    </w:p>
    <w:p w14:paraId="5A32C96E" w14:textId="297B1F3D" w:rsidR="006C0D53" w:rsidRPr="00836FEE" w:rsidRDefault="006C0D53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Škola má určený vchod pro vstup žáků, zaměstnanců a cizích osob do školy. Tento hlavní vchod je zabezpečen proti vniknutí cizích osob uzavřením vchodových dveří, ale zabezpečení nebrání bezpečnému úniku v případě požáru. </w:t>
      </w:r>
    </w:p>
    <w:p w14:paraId="736A3648" w14:textId="57C17E9E" w:rsidR="006C0D53" w:rsidRPr="00836FEE" w:rsidRDefault="006C0D53" w:rsidP="006C0D53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>Cizí osoby do školy vstupují hlavním vchodem</w:t>
      </w:r>
      <w:r w:rsidR="00A37A6F" w:rsidRPr="00836FEE">
        <w:rPr>
          <w:rFonts w:ascii="Cambria" w:hAnsi="Cambria"/>
          <w:sz w:val="28"/>
          <w:szCs w:val="28"/>
        </w:rPr>
        <w:t>. Před vstupem se ohlašují pomocí elektronického vrátného a jsou vpuštěni až po ověření účelu jejich vstupu.</w:t>
      </w:r>
    </w:p>
    <w:p w14:paraId="1944D943" w14:textId="220B47BA" w:rsidR="005E6638" w:rsidRPr="00A37A6F" w:rsidRDefault="005A1272" w:rsidP="005E6638">
      <w:pPr>
        <w:spacing w:line="360" w:lineRule="auto"/>
        <w:jc w:val="both"/>
        <w:rPr>
          <w:rFonts w:ascii="Cambria" w:hAnsi="Cambria"/>
          <w:strike/>
          <w:sz w:val="28"/>
          <w:szCs w:val="28"/>
        </w:rPr>
      </w:pPr>
      <w:r w:rsidRPr="00A37A6F">
        <w:rPr>
          <w:rFonts w:ascii="Cambria" w:hAnsi="Cambria"/>
          <w:sz w:val="28"/>
          <w:szCs w:val="28"/>
        </w:rPr>
        <w:t>Každý z pracovníků školy, který otevírá</w:t>
      </w:r>
      <w:r w:rsidRPr="005E6638">
        <w:rPr>
          <w:rFonts w:ascii="Cambria" w:hAnsi="Cambria"/>
          <w:sz w:val="28"/>
          <w:szCs w:val="28"/>
        </w:rPr>
        <w:t xml:space="preserve"> budovu cizím příchozím, </w:t>
      </w:r>
      <w:r w:rsidR="00A37A6F">
        <w:rPr>
          <w:rFonts w:ascii="Cambria" w:hAnsi="Cambria"/>
          <w:sz w:val="28"/>
          <w:szCs w:val="28"/>
        </w:rPr>
        <w:t>zajistí</w:t>
      </w:r>
      <w:r w:rsidRPr="005E6638">
        <w:rPr>
          <w:rFonts w:ascii="Cambria" w:hAnsi="Cambria"/>
          <w:sz w:val="28"/>
          <w:szCs w:val="28"/>
        </w:rPr>
        <w:t xml:space="preserve">, aby se nepohybovali nekontrolovaně po budově. </w:t>
      </w:r>
      <w:r w:rsidR="00A37A6F" w:rsidRPr="00836FEE">
        <w:rPr>
          <w:rFonts w:ascii="Cambria" w:hAnsi="Cambria"/>
          <w:sz w:val="28"/>
          <w:szCs w:val="28"/>
        </w:rPr>
        <w:t>Hlavní vchod je odemčen v časovém rozmezí od 7:</w:t>
      </w:r>
      <w:r w:rsidR="0000317A">
        <w:rPr>
          <w:rFonts w:ascii="Cambria" w:hAnsi="Cambria"/>
          <w:sz w:val="28"/>
          <w:szCs w:val="28"/>
        </w:rPr>
        <w:t>25</w:t>
      </w:r>
      <w:r w:rsidR="00A37A6F" w:rsidRPr="00836FEE">
        <w:rPr>
          <w:rFonts w:ascii="Cambria" w:hAnsi="Cambria"/>
          <w:sz w:val="28"/>
          <w:szCs w:val="28"/>
        </w:rPr>
        <w:t xml:space="preserve"> – 7:50 hod, kdy je přítomen zaměstnanec školy, který dohlíží nad vstupem žáků do školy.  Vstup do tohoto vchodu je monitorován kamerovým systémem. Ranní školní družina využívá tento vchod od 6:30 hod a má svůj vlastní zvonek. </w:t>
      </w:r>
    </w:p>
    <w:p w14:paraId="07962105" w14:textId="25CB5D73" w:rsidR="0042078A" w:rsidRDefault="005A127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5E6638">
        <w:rPr>
          <w:rFonts w:ascii="Cambria" w:hAnsi="Cambria"/>
          <w:sz w:val="28"/>
          <w:szCs w:val="28"/>
        </w:rPr>
        <w:t>Další vedlejší vchod využívají</w:t>
      </w:r>
      <w:r w:rsidR="003E3339">
        <w:rPr>
          <w:rFonts w:ascii="Cambria" w:hAnsi="Cambria"/>
          <w:sz w:val="28"/>
          <w:szCs w:val="28"/>
        </w:rPr>
        <w:t xml:space="preserve"> </w:t>
      </w:r>
      <w:r w:rsidR="003E3339" w:rsidRPr="00836FEE">
        <w:rPr>
          <w:rFonts w:ascii="Cambria" w:hAnsi="Cambria"/>
          <w:sz w:val="28"/>
          <w:szCs w:val="28"/>
        </w:rPr>
        <w:t xml:space="preserve">zaměstnanci a </w:t>
      </w:r>
      <w:r w:rsidRPr="00836FEE">
        <w:rPr>
          <w:rFonts w:ascii="Cambria" w:hAnsi="Cambria"/>
          <w:sz w:val="28"/>
          <w:szCs w:val="28"/>
        </w:rPr>
        <w:t xml:space="preserve">žáci </w:t>
      </w:r>
      <w:r w:rsidR="00A37A6F" w:rsidRPr="00836FEE">
        <w:rPr>
          <w:rFonts w:ascii="Cambria" w:hAnsi="Cambria"/>
          <w:sz w:val="28"/>
          <w:szCs w:val="28"/>
        </w:rPr>
        <w:t xml:space="preserve">2. stupně </w:t>
      </w:r>
      <w:r w:rsidRPr="005E6638">
        <w:rPr>
          <w:rFonts w:ascii="Cambria" w:hAnsi="Cambria"/>
          <w:sz w:val="28"/>
          <w:szCs w:val="28"/>
        </w:rPr>
        <w:t>pro příchod do školy a odpoledne odchod ze školy. Tyto vchody odemyká ráno v 7.</w:t>
      </w:r>
      <w:r w:rsidR="0042078A">
        <w:rPr>
          <w:rFonts w:ascii="Cambria" w:hAnsi="Cambria"/>
          <w:sz w:val="28"/>
          <w:szCs w:val="28"/>
        </w:rPr>
        <w:t xml:space="preserve">25 </w:t>
      </w:r>
      <w:r w:rsidRPr="005E6638">
        <w:rPr>
          <w:rFonts w:ascii="Cambria" w:hAnsi="Cambria"/>
          <w:sz w:val="28"/>
          <w:szCs w:val="28"/>
        </w:rPr>
        <w:t>dozorující zaměstnanec školy a zamyká v 7.</w:t>
      </w:r>
      <w:r w:rsidR="0042078A">
        <w:rPr>
          <w:rFonts w:ascii="Cambria" w:hAnsi="Cambria"/>
          <w:sz w:val="28"/>
          <w:szCs w:val="28"/>
        </w:rPr>
        <w:t>50</w:t>
      </w:r>
      <w:r w:rsidRPr="005E6638">
        <w:rPr>
          <w:rFonts w:ascii="Cambria" w:hAnsi="Cambria"/>
          <w:sz w:val="28"/>
          <w:szCs w:val="28"/>
        </w:rPr>
        <w:t xml:space="preserve">. Pozdě přicházející žáci </w:t>
      </w:r>
      <w:r w:rsidR="0042078A">
        <w:rPr>
          <w:rFonts w:ascii="Cambria" w:hAnsi="Cambria"/>
          <w:sz w:val="28"/>
          <w:szCs w:val="28"/>
        </w:rPr>
        <w:t xml:space="preserve">se </w:t>
      </w:r>
      <w:r w:rsidRPr="005E6638">
        <w:rPr>
          <w:rFonts w:ascii="Cambria" w:hAnsi="Cambria"/>
          <w:sz w:val="28"/>
          <w:szCs w:val="28"/>
        </w:rPr>
        <w:t>pak musí</w:t>
      </w:r>
      <w:r w:rsidR="0042078A">
        <w:rPr>
          <w:rFonts w:ascii="Cambria" w:hAnsi="Cambria"/>
          <w:sz w:val="28"/>
          <w:szCs w:val="28"/>
        </w:rPr>
        <w:t xml:space="preserve"> ohlásit prostřednictvím elekt</w:t>
      </w:r>
      <w:r w:rsidR="00A37A6F">
        <w:rPr>
          <w:rFonts w:ascii="Cambria" w:hAnsi="Cambria"/>
          <w:sz w:val="28"/>
          <w:szCs w:val="28"/>
        </w:rPr>
        <w:t xml:space="preserve">ronického vrátného do sborovny, </w:t>
      </w:r>
      <w:r w:rsidR="0042078A">
        <w:rPr>
          <w:rFonts w:ascii="Cambria" w:hAnsi="Cambria"/>
          <w:sz w:val="28"/>
          <w:szCs w:val="28"/>
        </w:rPr>
        <w:t>ředitelny</w:t>
      </w:r>
      <w:r w:rsidRPr="005E6638">
        <w:rPr>
          <w:rFonts w:ascii="Cambria" w:hAnsi="Cambria"/>
          <w:sz w:val="28"/>
          <w:szCs w:val="28"/>
        </w:rPr>
        <w:t xml:space="preserve">. Odpoledne odemykají vedlejší vchody opět zaměstnanci školy a zamykají </w:t>
      </w:r>
      <w:r w:rsidR="00E135B7">
        <w:rPr>
          <w:rFonts w:ascii="Cambria" w:hAnsi="Cambria"/>
          <w:sz w:val="28"/>
          <w:szCs w:val="28"/>
        </w:rPr>
        <w:t xml:space="preserve">po odchodu žáků z budovy. </w:t>
      </w:r>
    </w:p>
    <w:p w14:paraId="3EEB8EB5" w14:textId="67ACCB66" w:rsidR="00843C95" w:rsidRPr="00836FEE" w:rsidRDefault="00843C95" w:rsidP="00843C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43C95">
        <w:rPr>
          <w:rFonts w:ascii="Cambria" w:hAnsi="Cambria"/>
          <w:sz w:val="28"/>
          <w:szCs w:val="28"/>
        </w:rPr>
        <w:t>Škola má zabezpečena okna proti volnému vniknutí osob – všichni zaměstnanci dbají na uzavření oken po odchodu ze tříd a školní budovy</w:t>
      </w:r>
      <w:r w:rsidR="003E3339">
        <w:rPr>
          <w:rFonts w:ascii="Cambria" w:hAnsi="Cambria"/>
          <w:sz w:val="28"/>
          <w:szCs w:val="28"/>
        </w:rPr>
        <w:t xml:space="preserve">. </w:t>
      </w:r>
      <w:r w:rsidRPr="003E3339">
        <w:rPr>
          <w:rFonts w:ascii="Cambria" w:hAnsi="Cambria"/>
          <w:sz w:val="28"/>
          <w:szCs w:val="28"/>
        </w:rPr>
        <w:t xml:space="preserve">Ve svém areálu má škola funkční venkovní osvětlení </w:t>
      </w:r>
      <w:r w:rsidRPr="00836FEE">
        <w:rPr>
          <w:rFonts w:ascii="Cambria" w:hAnsi="Cambria"/>
          <w:sz w:val="28"/>
          <w:szCs w:val="28"/>
        </w:rPr>
        <w:t xml:space="preserve">přístupové cesty a vchodů, a   vstupu do proto ovládané pohybovým čidlem. </w:t>
      </w:r>
    </w:p>
    <w:p w14:paraId="33D948F1" w14:textId="77777777" w:rsidR="00836FEE" w:rsidRDefault="00836FEE" w:rsidP="005E6638">
      <w:p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</w:p>
    <w:p w14:paraId="31D01247" w14:textId="77777777" w:rsidR="00836FEE" w:rsidRDefault="00836FEE" w:rsidP="005E6638">
      <w:p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</w:p>
    <w:p w14:paraId="06C2C082" w14:textId="59C48A57" w:rsidR="00A37A6F" w:rsidRPr="00836FEE" w:rsidRDefault="00843C95" w:rsidP="00836FEE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lastRenderedPageBreak/>
        <w:t>PERSONÁLNÍ OPATŘENÍ</w:t>
      </w:r>
    </w:p>
    <w:p w14:paraId="2ED078C2" w14:textId="50DFD72D" w:rsidR="00843C95" w:rsidRPr="00836FEE" w:rsidRDefault="005A127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Škola zajišťuje dohled nad žáky </w:t>
      </w:r>
      <w:r w:rsidR="00843C95" w:rsidRPr="00836FEE">
        <w:rPr>
          <w:rFonts w:ascii="Cambria" w:hAnsi="Cambria"/>
          <w:sz w:val="28"/>
          <w:szCs w:val="28"/>
        </w:rPr>
        <w:t xml:space="preserve">ve všech </w:t>
      </w:r>
      <w:r w:rsidR="009E7BCC" w:rsidRPr="00836FEE">
        <w:rPr>
          <w:rFonts w:ascii="Cambria" w:hAnsi="Cambria"/>
          <w:sz w:val="28"/>
          <w:szCs w:val="28"/>
        </w:rPr>
        <w:t>prostorách,</w:t>
      </w:r>
      <w:r w:rsidR="00843C95" w:rsidRPr="00836FEE">
        <w:rPr>
          <w:rFonts w:ascii="Cambria" w:hAnsi="Cambria"/>
          <w:sz w:val="28"/>
          <w:szCs w:val="28"/>
        </w:rPr>
        <w:t xml:space="preserve"> a to od okamžiku vstupu do prostor školy, po celý průběh výchovně vzdělávacího procesu, až do doby opuštění budovy školy.</w:t>
      </w:r>
    </w:p>
    <w:p w14:paraId="55B49CA9" w14:textId="16E3A387" w:rsidR="0042078A" w:rsidRPr="00836FEE" w:rsidRDefault="005A127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 Dohledem </w:t>
      </w:r>
      <w:r w:rsidR="00843C95" w:rsidRPr="00836FEE">
        <w:rPr>
          <w:rFonts w:ascii="Cambria" w:hAnsi="Cambria"/>
          <w:sz w:val="28"/>
          <w:szCs w:val="28"/>
        </w:rPr>
        <w:t xml:space="preserve">nad žáky </w:t>
      </w:r>
      <w:r w:rsidRPr="00836FEE">
        <w:rPr>
          <w:rFonts w:ascii="Cambria" w:hAnsi="Cambria"/>
          <w:sz w:val="28"/>
          <w:szCs w:val="28"/>
        </w:rPr>
        <w:t>jsou pověřeni pedagogičtí a nepedagogičtí pracovníci, je stanoven r</w:t>
      </w:r>
      <w:r w:rsidR="00843C95" w:rsidRPr="00836FEE">
        <w:rPr>
          <w:rFonts w:ascii="Cambria" w:hAnsi="Cambria"/>
          <w:sz w:val="28"/>
          <w:szCs w:val="28"/>
        </w:rPr>
        <w:t xml:space="preserve">ozvrh dohledu, který je vyvěšen na takovém místě, aby bylo možné při kontrolní činnosti snadno rozpoznat, který pracovník dohled vykonává. </w:t>
      </w:r>
    </w:p>
    <w:p w14:paraId="3ABACCCD" w14:textId="77777777" w:rsidR="00843C95" w:rsidRDefault="00843C95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5E6638">
        <w:rPr>
          <w:rFonts w:ascii="Cambria" w:hAnsi="Cambria"/>
          <w:sz w:val="28"/>
          <w:szCs w:val="28"/>
        </w:rPr>
        <w:t xml:space="preserve">Škola zajišťuje dohled nad žáky i na akcích, které souvisejí s vyučováním, ale které jsou realizovány mimo školu. </w:t>
      </w:r>
    </w:p>
    <w:p w14:paraId="4336FD08" w14:textId="02FB39D9" w:rsidR="00843C95" w:rsidRPr="00836FEE" w:rsidRDefault="00843C95" w:rsidP="00843C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>Škola má zajištěnu vzájemnou zastupitelnost pedagogických i nepedagogických pracovníků vykonávajících dohled nad žáky v případě potřeby (dle rozpisu náhradních dohledů).</w:t>
      </w:r>
    </w:p>
    <w:p w14:paraId="2AF2270D" w14:textId="65D100CC" w:rsidR="00843C95" w:rsidRPr="00836FEE" w:rsidRDefault="00843C95" w:rsidP="00843C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Pedagogičtí i nepedagogičtí pracovníci školy nesmí žáky v době dané rozvrhem bez dohledu dospělé osoby uvolňovat k činnostem mimo budovu, nesmí je samotné posílat k lékaři atd. </w:t>
      </w:r>
      <w:r w:rsidR="002D3CC9" w:rsidRPr="00836FEE">
        <w:rPr>
          <w:rFonts w:ascii="Cambria" w:hAnsi="Cambria"/>
          <w:sz w:val="28"/>
          <w:szCs w:val="28"/>
        </w:rPr>
        <w:t>(</w:t>
      </w:r>
      <w:r w:rsidRPr="00836FEE">
        <w:rPr>
          <w:rFonts w:ascii="Cambria" w:hAnsi="Cambria"/>
          <w:sz w:val="28"/>
          <w:szCs w:val="28"/>
        </w:rPr>
        <w:t xml:space="preserve">lze žáky pustit pouze na písemnou žádost zákonných zástupců). Škola zodpovídá za žáky v době dané rozvrhem výuky žáka, včetně odpoledního vyučování, přestávek a stravování. </w:t>
      </w:r>
    </w:p>
    <w:p w14:paraId="6950AB0D" w14:textId="1E188E7E" w:rsidR="005E6638" w:rsidRDefault="005A127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5E6638">
        <w:rPr>
          <w:rFonts w:ascii="Cambria" w:hAnsi="Cambria"/>
          <w:sz w:val="28"/>
          <w:szCs w:val="28"/>
        </w:rPr>
        <w:t xml:space="preserve">Počet pracovníků zajišťujících dohled je stanoven úměrně rozlehlosti, členitosti úseku, koncentraci činností a osob v úseku, ve kterém je dohled vykonáván. </w:t>
      </w:r>
    </w:p>
    <w:p w14:paraId="662A5D4D" w14:textId="55DF0F09" w:rsidR="005E6638" w:rsidRDefault="005A127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5E6638">
        <w:rPr>
          <w:rFonts w:ascii="Cambria" w:hAnsi="Cambria"/>
          <w:sz w:val="28"/>
          <w:szCs w:val="28"/>
        </w:rPr>
        <w:t xml:space="preserve">Vstup do odborných učeben a pobyt žáků v učebnách, je možný pouze pod přímým dohledem pedagogického pracovníka. </w:t>
      </w:r>
    </w:p>
    <w:p w14:paraId="2C9D8995" w14:textId="77777777" w:rsidR="00AC6AD4" w:rsidRDefault="00AC6AD4" w:rsidP="005E6638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82EB4F7" w14:textId="063B1AD5" w:rsidR="00AC6AD4" w:rsidRPr="00836FEE" w:rsidRDefault="00AC6AD4" w:rsidP="00AC6AD4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836FEE">
        <w:rPr>
          <w:rFonts w:ascii="Cambria" w:hAnsi="Cambria"/>
          <w:b/>
          <w:bCs/>
          <w:sz w:val="28"/>
          <w:szCs w:val="28"/>
          <w:u w:val="single"/>
        </w:rPr>
        <w:lastRenderedPageBreak/>
        <w:t>Vnitřní předpisy, dokumentace školy</w:t>
      </w:r>
    </w:p>
    <w:p w14:paraId="3B49539B" w14:textId="39536B26" w:rsidR="00AC6AD4" w:rsidRPr="00836FEE" w:rsidRDefault="000C2269" w:rsidP="005E6638">
      <w:pPr>
        <w:spacing w:line="360" w:lineRule="auto"/>
        <w:jc w:val="both"/>
        <w:rPr>
          <w:rFonts w:ascii="Cambria" w:hAnsi="Cambria"/>
          <w:bCs/>
          <w:sz w:val="28"/>
          <w:szCs w:val="28"/>
        </w:rPr>
      </w:pPr>
      <w:r w:rsidRPr="00836FEE">
        <w:rPr>
          <w:rFonts w:ascii="Cambria" w:hAnsi="Cambria"/>
          <w:bCs/>
          <w:sz w:val="28"/>
          <w:szCs w:val="28"/>
        </w:rPr>
        <w:t>Škola má ve školním řádu/vnitřním řádu a v dokumentaci podle jiných právních předpisů upraveny i další zvláštní povinnosti zaměstnanců, např. povinnosti a postupy při zajišťování dohledu, povinnost informovat zaměstnavatele o vzniku mimořádných událostí, povinnost důsledně dbát na účinnost technických a jiných prostředků chránících bezpečnost budov, povinnost seznamovat zaměstnance a žáky školy s opatřeními zajišťujícími bezpečnost a ochranu zdraví (na začátku školního roku, průběžné opakování dle vyhodnocených rizik, povinnost provedení záznamu o poučení do třídní knihy). Škola má vymezen formální rámec bezpečnosti a ochrany zdraví, včetně pojmenování nebezpečí, rizik možného ohrožení života a zdraví žáků, spolu s přijetím adekvátních opatření. Škola seznamuje žáky a zaměstnance s ustanoveními předpisů a pokynů k zajištění bezpečnosti a ochrany zdraví, včetně pojmenování nebezpečí, rizik možného ohrožení života a zdraví, pokud se vztahují k příslušné činnosti, akci nebo pracovišti a průběžně také s ustanoveními školního nebo vnitřního řádu, řádů dílen, odborných pracoven, sportovních zařízení, tělocvičen, hřišť a jiných pracovišť a s dalšími opatřeními, jež mohou mít bezpečnostně preventivní význam při uplatňování základních pravidel bezpečného chování (např. cizí osoby ve školách, technické zabezpečení vstupu do budov, dohled pedagogických pracovníků, způsob příchodu a odchodu, zabezpečovací prvky ve škole). Škola má popsány a uplatňuje účelné způsoby chování v situacích ohrožujících zdraví, má stanovena zvláštní pravidla při některých činnostech – tělesné výchově, plavání, lyžařském výcviku, výletech, škole v </w:t>
      </w:r>
      <w:r w:rsidR="009E7BCC" w:rsidRPr="00836FEE">
        <w:rPr>
          <w:rFonts w:ascii="Cambria" w:hAnsi="Cambria"/>
          <w:bCs/>
          <w:sz w:val="28"/>
          <w:szCs w:val="28"/>
        </w:rPr>
        <w:t>přírodě apod.</w:t>
      </w:r>
      <w:r w:rsidRPr="00836FEE">
        <w:rPr>
          <w:rFonts w:ascii="Cambria" w:hAnsi="Cambria"/>
          <w:bCs/>
          <w:sz w:val="28"/>
          <w:szCs w:val="28"/>
        </w:rPr>
        <w:t xml:space="preserve"> Škola informuje zákonné zástupce žáků o vydání a obsahu školního nebo vnitřního řádu.</w:t>
      </w:r>
    </w:p>
    <w:p w14:paraId="21F651D3" w14:textId="77777777" w:rsidR="00B54A75" w:rsidRDefault="00B54A75" w:rsidP="005E6638">
      <w:pPr>
        <w:spacing w:line="360" w:lineRule="auto"/>
        <w:jc w:val="both"/>
        <w:rPr>
          <w:rFonts w:ascii="Cambria" w:hAnsi="Cambria"/>
          <w:strike/>
          <w:sz w:val="28"/>
          <w:szCs w:val="28"/>
        </w:rPr>
      </w:pPr>
    </w:p>
    <w:p w14:paraId="11067F07" w14:textId="77777777" w:rsidR="00B54A75" w:rsidRPr="00836FEE" w:rsidRDefault="00B54A75" w:rsidP="005E6638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lastRenderedPageBreak/>
        <w:t xml:space="preserve">Opatření při mimořádných událostech </w:t>
      </w:r>
    </w:p>
    <w:p w14:paraId="647D2795" w14:textId="77777777" w:rsidR="00B54A75" w:rsidRPr="00836FEE" w:rsidRDefault="00B54A75" w:rsidP="005E6638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836FEE">
        <w:rPr>
          <w:rFonts w:ascii="Cambria" w:hAnsi="Cambria"/>
          <w:sz w:val="28"/>
          <w:szCs w:val="28"/>
          <w:u w:val="single"/>
        </w:rPr>
        <w:t xml:space="preserve">1. Popis mimořádné události </w:t>
      </w:r>
    </w:p>
    <w:p w14:paraId="1611C41F" w14:textId="77777777" w:rsidR="00B54A75" w:rsidRPr="00836FEE" w:rsidRDefault="00B54A75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Situace, kdy jsou bezprostředně ohroženy životy a zdraví žáků a zaměstnanců školy nebo majetek školy ve velkém rozsahu. </w:t>
      </w:r>
    </w:p>
    <w:p w14:paraId="311EA0FB" w14:textId="77777777" w:rsidR="00B54A75" w:rsidRPr="00836FEE" w:rsidRDefault="00B54A75" w:rsidP="005E6638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836FEE">
        <w:rPr>
          <w:rFonts w:ascii="Cambria" w:hAnsi="Cambria"/>
          <w:sz w:val="28"/>
          <w:szCs w:val="28"/>
          <w:u w:val="single"/>
        </w:rPr>
        <w:t xml:space="preserve">Možné situace: </w:t>
      </w:r>
    </w:p>
    <w:p w14:paraId="37CBA535" w14:textId="77777777" w:rsidR="00B54A75" w:rsidRPr="00836FEE" w:rsidRDefault="00B54A75" w:rsidP="005E6638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t>Žák školy:</w:t>
      </w:r>
    </w:p>
    <w:p w14:paraId="206AAA84" w14:textId="77777777" w:rsidR="00B54A75" w:rsidRPr="00836FEE" w:rsidRDefault="00B54A75" w:rsidP="00B54A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pod vlivem návykových látek, </w:t>
      </w:r>
    </w:p>
    <w:p w14:paraId="53FCD925" w14:textId="0FFE46F1" w:rsidR="00B54A75" w:rsidRPr="00836FEE" w:rsidRDefault="00B54A75" w:rsidP="00B54A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ozbrojený, </w:t>
      </w:r>
    </w:p>
    <w:p w14:paraId="3359CCFB" w14:textId="0F3FE9EE" w:rsidR="00B54A75" w:rsidRPr="00836FEE" w:rsidRDefault="00B54A75" w:rsidP="00B54A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násilnický vůči spolužákům, zaměstnancům školy, </w:t>
      </w:r>
    </w:p>
    <w:p w14:paraId="20FA24C7" w14:textId="31FD0A16" w:rsidR="00B54A75" w:rsidRPr="00836FEE" w:rsidRDefault="00B54A75" w:rsidP="00B54A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hromadný úraz více žáků. </w:t>
      </w:r>
    </w:p>
    <w:p w14:paraId="50E252CE" w14:textId="77777777" w:rsidR="00B54A75" w:rsidRPr="00836FEE" w:rsidRDefault="00B54A75" w:rsidP="00B54A75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t xml:space="preserve">Cizí osoba v budově školy: </w:t>
      </w:r>
    </w:p>
    <w:p w14:paraId="3F106773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pod vlivem návykový látek, </w:t>
      </w:r>
    </w:p>
    <w:p w14:paraId="64024BBE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ozbrojená, </w:t>
      </w:r>
    </w:p>
    <w:p w14:paraId="4A7F7AD1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za účelem krádeže. </w:t>
      </w:r>
    </w:p>
    <w:p w14:paraId="0499688B" w14:textId="77777777" w:rsidR="00B54A75" w:rsidRPr="00836FEE" w:rsidRDefault="00B54A75" w:rsidP="00B54A75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836FEE">
        <w:rPr>
          <w:rFonts w:ascii="Cambria" w:hAnsi="Cambria"/>
          <w:b/>
          <w:sz w:val="28"/>
          <w:szCs w:val="28"/>
        </w:rPr>
        <w:t xml:space="preserve">Anonymní hrozba zvenčí: </w:t>
      </w:r>
    </w:p>
    <w:p w14:paraId="7849AB3B" w14:textId="77777777" w:rsidR="00B54A75" w:rsidRPr="00836FEE" w:rsidRDefault="00B54A75" w:rsidP="00B54A7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vyhrožování bombovým nebo teroristickým útokem. </w:t>
      </w:r>
    </w:p>
    <w:p w14:paraId="198AA32C" w14:textId="77777777" w:rsidR="00B54A75" w:rsidRPr="00836FEE" w:rsidRDefault="00B54A75" w:rsidP="00B54A7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  <w:u w:val="single"/>
        </w:rPr>
        <w:t>2. Obecné zásady pro chování v mimořádných situacích</w:t>
      </w:r>
      <w:r w:rsidRPr="00836FEE">
        <w:rPr>
          <w:rFonts w:ascii="Cambria" w:hAnsi="Cambria"/>
          <w:sz w:val="28"/>
          <w:szCs w:val="28"/>
        </w:rPr>
        <w:t xml:space="preserve"> </w:t>
      </w:r>
    </w:p>
    <w:p w14:paraId="09B72D57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Jste-li svědkem vzniku mimořádné události, předejte informaci co nejdříve vedení školy a na telefonní čísla: 150, 155, 158, 156, 112 </w:t>
      </w:r>
    </w:p>
    <w:p w14:paraId="69D359D3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Nesnažte se mimořádnou událost řešit sami (například zadržovat cizí osobu). </w:t>
      </w:r>
    </w:p>
    <w:p w14:paraId="2D070907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Nejdříve chraňte život a zdraví, teprve potom majetek. </w:t>
      </w:r>
    </w:p>
    <w:p w14:paraId="7EF0A8DD" w14:textId="77777777" w:rsidR="00B54A75" w:rsidRPr="00836FEE" w:rsidRDefault="00B54A75" w:rsidP="00B54A75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Pomáhejte slabším a mladším dětem. </w:t>
      </w:r>
    </w:p>
    <w:p w14:paraId="48B70101" w14:textId="77777777" w:rsidR="00B54A75" w:rsidRPr="00836FEE" w:rsidRDefault="00B54A75" w:rsidP="00B54A75">
      <w:pPr>
        <w:spacing w:line="360" w:lineRule="auto"/>
        <w:ind w:left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lastRenderedPageBreak/>
        <w:t xml:space="preserve">- Nepodceňujte riziko vzniklé situace, dodržujte doporučené pokyny. - - Řiďte se pokyny vedení školy, dalších zaměstnanců, záchranných sil, Policie ČR. </w:t>
      </w:r>
    </w:p>
    <w:p w14:paraId="6E37F3B0" w14:textId="64C98FA9" w:rsidR="00285F13" w:rsidRPr="00836FEE" w:rsidRDefault="00B54A75" w:rsidP="00B54A75">
      <w:pPr>
        <w:spacing w:line="360" w:lineRule="auto"/>
        <w:ind w:left="708"/>
        <w:jc w:val="both"/>
        <w:rPr>
          <w:rFonts w:ascii="Cambria" w:hAnsi="Cambria"/>
          <w:sz w:val="28"/>
          <w:szCs w:val="28"/>
        </w:rPr>
      </w:pPr>
      <w:r w:rsidRPr="00836FEE">
        <w:rPr>
          <w:rFonts w:ascii="Cambria" w:hAnsi="Cambria"/>
          <w:sz w:val="28"/>
          <w:szCs w:val="28"/>
        </w:rPr>
        <w:t xml:space="preserve">- Nešiřte poplašné nebo neověřené zprávy </w:t>
      </w:r>
    </w:p>
    <w:p w14:paraId="2E2E3B71" w14:textId="77777777" w:rsidR="00D00619" w:rsidRDefault="00D00619" w:rsidP="005E6638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482AEC3A" w14:textId="77777777" w:rsidR="00C92014" w:rsidRDefault="00C92014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4572C06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4373E03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3C76AB10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EDC4E2C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FEA9305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E616021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E56EC85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293A60C5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8C0E7F0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29CAB636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B2FE4EA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19E5E97F" w14:textId="77777777" w:rsidR="009E7BCC" w:rsidRDefault="009E7BCC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31B556CC" w14:textId="16188BA6" w:rsidR="00C92014" w:rsidRDefault="00E73332" w:rsidP="005E6638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Němčicích nad Hanou 0</w:t>
      </w:r>
      <w:r w:rsidR="0078051E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.09.202</w:t>
      </w:r>
      <w:r w:rsidR="009E7BCC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Mgr. Hana Matušková</w:t>
      </w:r>
    </w:p>
    <w:sectPr w:rsidR="00C92014" w:rsidSect="009C738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CD87" w14:textId="77777777" w:rsidR="001C4C3B" w:rsidRDefault="001C4C3B" w:rsidP="009C738A">
      <w:pPr>
        <w:spacing w:after="0" w:line="240" w:lineRule="auto"/>
      </w:pPr>
      <w:r>
        <w:separator/>
      </w:r>
    </w:p>
  </w:endnote>
  <w:endnote w:type="continuationSeparator" w:id="0">
    <w:p w14:paraId="2D5E0904" w14:textId="77777777" w:rsidR="001C4C3B" w:rsidRDefault="001C4C3B" w:rsidP="009C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BF18" w14:textId="77777777" w:rsidR="001C4C3B" w:rsidRDefault="001C4C3B" w:rsidP="009C738A">
      <w:pPr>
        <w:spacing w:after="0" w:line="240" w:lineRule="auto"/>
      </w:pPr>
      <w:r>
        <w:separator/>
      </w:r>
    </w:p>
  </w:footnote>
  <w:footnote w:type="continuationSeparator" w:id="0">
    <w:p w14:paraId="57289638" w14:textId="77777777" w:rsidR="001C4C3B" w:rsidRDefault="001C4C3B" w:rsidP="009C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079E2"/>
    <w:multiLevelType w:val="hybridMultilevel"/>
    <w:tmpl w:val="DA405516"/>
    <w:lvl w:ilvl="0" w:tplc="473C3C6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801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272"/>
    <w:rsid w:val="0000317A"/>
    <w:rsid w:val="000C2269"/>
    <w:rsid w:val="00187E91"/>
    <w:rsid w:val="001C2C76"/>
    <w:rsid w:val="001C4C3B"/>
    <w:rsid w:val="00285F13"/>
    <w:rsid w:val="002A149F"/>
    <w:rsid w:val="002B5554"/>
    <w:rsid w:val="002D3CC9"/>
    <w:rsid w:val="00340BCA"/>
    <w:rsid w:val="003E3339"/>
    <w:rsid w:val="0042078A"/>
    <w:rsid w:val="0042629A"/>
    <w:rsid w:val="00480479"/>
    <w:rsid w:val="00516A43"/>
    <w:rsid w:val="005A1272"/>
    <w:rsid w:val="005E62A3"/>
    <w:rsid w:val="005E6638"/>
    <w:rsid w:val="006C0D53"/>
    <w:rsid w:val="0078051E"/>
    <w:rsid w:val="007B0B2B"/>
    <w:rsid w:val="00836FEE"/>
    <w:rsid w:val="00843C95"/>
    <w:rsid w:val="008B4658"/>
    <w:rsid w:val="008E5187"/>
    <w:rsid w:val="009C738A"/>
    <w:rsid w:val="009E7BCC"/>
    <w:rsid w:val="009F1C4E"/>
    <w:rsid w:val="00A15B4B"/>
    <w:rsid w:val="00A37A6F"/>
    <w:rsid w:val="00A8278D"/>
    <w:rsid w:val="00AC6AD4"/>
    <w:rsid w:val="00B54A75"/>
    <w:rsid w:val="00C64795"/>
    <w:rsid w:val="00C92014"/>
    <w:rsid w:val="00CA01E1"/>
    <w:rsid w:val="00CD3EA4"/>
    <w:rsid w:val="00D00619"/>
    <w:rsid w:val="00DF35E6"/>
    <w:rsid w:val="00E135B7"/>
    <w:rsid w:val="00E73332"/>
    <w:rsid w:val="00EA3425"/>
    <w:rsid w:val="00EF72BE"/>
    <w:rsid w:val="00F001E0"/>
    <w:rsid w:val="00F163C6"/>
    <w:rsid w:val="00F2038C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F776"/>
  <w15:docId w15:val="{F037BE19-C3D8-4354-8210-347B43A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38A"/>
  </w:style>
  <w:style w:type="paragraph" w:styleId="Zpat">
    <w:name w:val="footer"/>
    <w:basedOn w:val="Normln"/>
    <w:link w:val="ZpatChar"/>
    <w:uiPriority w:val="99"/>
    <w:unhideWhenUsed/>
    <w:rsid w:val="009C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38A"/>
  </w:style>
  <w:style w:type="paragraph" w:styleId="Odstavecseseznamem">
    <w:name w:val="List Paragraph"/>
    <w:basedOn w:val="Normln"/>
    <w:uiPriority w:val="34"/>
    <w:qFormat/>
    <w:rsid w:val="00B5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009-009F-41ED-BE9B-C0186C3D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Kamila ZdercikovaHajkova</cp:lastModifiedBy>
  <cp:revision>15</cp:revision>
  <cp:lastPrinted>2022-09-30T08:57:00Z</cp:lastPrinted>
  <dcterms:created xsi:type="dcterms:W3CDTF">2022-08-24T05:45:00Z</dcterms:created>
  <dcterms:modified xsi:type="dcterms:W3CDTF">2024-10-12T10:03:00Z</dcterms:modified>
</cp:coreProperties>
</file>